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cs="宋体"/>
          <w:b/>
          <w:color w:val="FF0000"/>
          <w:spacing w:val="68"/>
          <w:w w:val="8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8"/>
          <w:w w:val="8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25"/>
          <w:w w:val="80"/>
          <w:kern w:val="0"/>
          <w:sz w:val="80"/>
          <w:szCs w:val="80"/>
        </w:rPr>
        <w:pict>
          <v:shape id="文本框 2" o:spid="_x0000_s2051" o:spt="202" type="#_x0000_t202" style="position:absolute;left:0pt;margin-left:352.3pt;margin-top:49.5pt;height:107.05pt;width:123pt;z-index:251659264;mso-width-relative:page;mso-height-relative:page;" filled="f" stroked="f" coordsize="21600,21600" o:gfxdata="UEsDBAoAAAAAAIdO4kAAAAAAAAAAAAAAAAAEAAAAZHJzL1BLAwQUAAAACACHTuJAGzhXv9kAAAAL&#10;AQAADwAAAGRycy9kb3ducmV2LnhtbE2PTU/DMAyG70j7D5EncWNJO9ZtpekOm7iCGB8St6zx2orG&#10;qZpsLf8ec4Kj/T56/bjYTa4TVxxC60lDslAgkCpvW6o1vL0+3m1AhGjIms4TavjGALtydlOY3PqR&#10;XvB6jLXgEgq50dDE2OdShqpBZ8LC90icnf3gTORxqKUdzMjlrpOpUpl0piW+0Jge9w1WX8eL0/D+&#10;dP78uFfP9cGt+tFPSpLbSq1v54l6ABFxin8w/OqzOpTsdPIXskF0GtZJljHKQZqsQTCxzVLenDQs&#10;l6sNyLKQ/38ofwBQSwMEFAAAAAgAh07iQBF+wrqtAQAATwMAAA4AAABkcnMvZTJvRG9jLnhtbK1T&#10;S27bMBDdF+gdCO5jygocpILlAIGRboq2QJID0BRpEeAPHNqSL9DeoKtuuu+5fI4MKcdp000W3VDk&#10;zPDNe2+o5c1oDdnLCNq7ls5nFSXSCd9pt23p48PdxTUlkLjruPFOtvQggd6s3r9bDqGRte+96WQk&#10;COKgGUJL+5RCwxiIXloOMx+kw6Ty0fKEx7hlXeQDolvD6qq6YoOPXYheSACMrqckPSHGtwB6pbSQ&#10;ay92Vro0oUZpeEJJ0OsAdFXYKiVF+qIUyERMS1FpKis2wf0mr2y15M028tBrcaLA30LhlSbLtcOm&#10;Z6g1T5zsov4HymoRPXiVZsJbNgkpjqCKefXKm/ueB1m0oNUQzqbD/4MVn/dfI9FdS2tKHLc48OOP&#10;78efv4+/vpE62zMEaLDqPmBdGm/9iI/mOQ4YzKpHFW3+oh6CeTT3cDZXjomIfGlxVc8rTAnMzS8X&#10;HxaXi4zDXq6HCOmj9JbkTUsjTq+YyvefIE2lzyW5m/N32pgyQeP+CiBmjrDMfeKYd2ncjCdBG98d&#10;UM8uRL3tsVVRVMrR58Lp9CbyIP88F9CX/2D1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s4V7/Z&#10;AAAACwEAAA8AAAAAAAAAAQAgAAAAIgAAAGRycy9kb3ducmV2LnhtbFBLAQIUABQAAAAIAIdO4kAR&#10;fsK6rQEAAE8DAAAOAAAAAAAAAAEAIAAAACgBAABkcnMvZTJvRG9jLnhtbFBLBQYAAAAABgAGAFkB&#10;AABHBQAAAAA=&#10;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宋体" w:hAnsi="宋体" w:eastAsia="宋体" w:cs="宋体"/>
                      <w:w w:val="80"/>
                      <w:sz w:val="120"/>
                      <w:szCs w:val="120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bCs/>
                      <w:color w:val="FF0000"/>
                      <w:w w:val="80"/>
                      <w:sz w:val="110"/>
                      <w:szCs w:val="110"/>
                    </w:rPr>
                    <w:t>文件</w:t>
                  </w:r>
                </w:p>
              </w:txbxContent>
            </v:textbox>
          </v:shape>
        </w:pic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68"/>
          <w:w w:val="80"/>
          <w:sz w:val="80"/>
          <w:szCs w:val="80"/>
        </w:rPr>
        <w:t>中共滨州市委宣传部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FF0000"/>
          <w:spacing w:val="-60"/>
          <w:w w:val="70"/>
          <w:kern w:val="0"/>
          <w:sz w:val="80"/>
          <w:szCs w:val="8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color w:val="FF0000"/>
          <w:spacing w:val="-51"/>
          <w:w w:val="70"/>
          <w:kern w:val="0"/>
          <w:sz w:val="80"/>
          <w:szCs w:val="80"/>
        </w:rPr>
        <w:t>滨州市精神文明建设委员会办公室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left"/>
        <w:textAlignment w:val="auto"/>
        <w:rPr>
          <w:rFonts w:hint="eastAsia" w:ascii="宋体" w:hAnsi="宋体" w:cs="宋体"/>
          <w:b/>
          <w:color w:val="FF0000"/>
          <w:spacing w:val="125"/>
          <w:w w:val="80"/>
          <w:kern w:val="21"/>
          <w:sz w:val="80"/>
          <w:szCs w:val="80"/>
          <w:fitText w:val="5093" w:id="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FF0000"/>
          <w:spacing w:val="125"/>
          <w:w w:val="80"/>
          <w:kern w:val="21"/>
          <w:sz w:val="80"/>
          <w:szCs w:val="80"/>
          <w:fitText w:val="5093" w:id="0"/>
        </w:rPr>
        <w:t>滨州市妇女联合会</w:t>
      </w:r>
    </w:p>
    <w:p>
      <w:pPr>
        <w:spacing w:line="1300" w:lineRule="exact"/>
        <w:jc w:val="center"/>
        <w:rPr>
          <w:rFonts w:hint="eastAsia"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滨妇发</w:t>
      </w:r>
      <w:r>
        <w:rPr>
          <w:rFonts w:hint="eastAsia" w:ascii="仿宋_GB2312" w:hAnsi="黑体" w:eastAsia="仿宋_GB2312"/>
          <w:sz w:val="32"/>
          <w:szCs w:val="32"/>
        </w:rPr>
        <w:t>〔202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/>
          <w:sz w:val="32"/>
          <w:szCs w:val="32"/>
        </w:rPr>
        <w:t>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Arial" w:eastAsia="仿宋_GB2312" w:cs="仿宋_GB2312"/>
          <w:sz w:val="32"/>
          <w:szCs w:val="32"/>
        </w:rPr>
        <w:t>号</w:t>
      </w:r>
    </w:p>
    <w:p>
      <w:pPr>
        <w:rPr>
          <w:rFonts w:hint="eastAsia" w:ascii="黑体" w:eastAsia="黑体"/>
          <w:b/>
          <w:bCs/>
          <w:spacing w:val="-2"/>
          <w:kern w:val="0"/>
          <w:sz w:val="24"/>
        </w:rPr>
      </w:pPr>
      <w:r>
        <w:rPr>
          <w:rFonts w:hint="eastAsia" w:ascii="Arial" w:hAnsi="Arial" w:eastAsia="仿宋_GB2312" w:cs="仿宋_GB2312"/>
          <w:b/>
          <w:bCs/>
          <w:sz w:val="32"/>
          <w:szCs w:val="32"/>
        </w:rPr>
        <w:pict>
          <v:line id="直接连接符 1" o:spid="_x0000_s2050" o:spt="20" style="position:absolute;left:0pt;margin-left:-6.05pt;margin-top:8pt;height:0pt;width:463.2pt;z-index:251658240;mso-width-relative:page;mso-height-relative:page;" filled="f" stroked="t" coordsize="21600,21600" o:gfxdata="UEsDBAoAAAAAAIdO4kAAAAAAAAAAAAAAAAAEAAAAZHJzL1BLAwQUAAAACACHTuJA1zd5uNYAAAAJ&#10;AQAADwAAAGRycy9kb3ducmV2LnhtbE2PwU7DMBBE70j8g7VI3FrbBUWQxqkQggucaKtK3Nx4m4TE&#10;6xC7afl7FnGA4848zc4Uq7PvxYRjbAMZ0HMFAqkKrqXawHbzPLsDEZMlZ/tAaOALI6zKy4vC5i6c&#10;6A2ndaoFh1DMrYEmpSGXMlYNehvnYUBi7xBGbxOfYy3daE8c7nu5UCqT3rbEHxo74GODVbc+egMp&#10;+0g7l32+dHrb7d7Vq5rUw5Mx11daLUEkPKc/GH7qc3UoudM+HMlF0RuY6YVmlI2MNzFwr29vQOx/&#10;BVkW8v+C8htQSwMEFAAAAAgAh07iQLK0hXP3AQAA5AMAAA4AAABkcnMvZTJvRG9jLnhtbK1TzY7T&#10;MBC+I/EOlu80bUVXJWq6hy3lgqAS8ABTx0ks+U8et2lfghdA4gYnjtx5G5bHYOx0u+zupQdycMae&#10;8TfzfTNeXB+MZnsZUDlb8clozJm0wtXKthX/9HH9Ys4ZRrA1aGdlxY8S+fXy+bNF70s5dZ3TtQyM&#10;QCyWva94F6MviwJFJw3gyHlpydm4YCDSNrRFHaAndKOL6Xh8VfQu1D44IRHpdDU4+QkxXALomkYJ&#10;uXJiZ6SNA2qQGiJRwk555MtcbdNIEd83DcrIdMWJacwrJSF7m9ZiuYCyDeA7JU4lwCUlPOJkQFlK&#10;eoZaQQS2C+oJlFEiOHRNHAlnioFIVoRYTMaPtPnQgZeZC0mN/iw6/j9Y8W6/CUzVNAmcWTDU8Nsv&#10;P39//vbn11dab398Z5MkUu+xpNgbuwmnHfpNSIwPTTDpT1zYIQt7PAsrD5EJOpzN59Orl6S5uPMV&#10;9xd9wPhGOsOSUXGtbOIMJezfYqRkFHoXko61ZX3FX82mM4IDGsCGGk+m8UQCbZvvotOqXiut0w0M&#10;7fZGB7YHGoL1ekxfokS4D8JSkhVgN8Rl1zAenYT6ta1ZPHqSx9Kr4KkEI2vOtKRHlCwChDKC0pdE&#10;UmptqYKk6qBjsrauPlIzdj6otiMlsvA5hpqf6z0Napquf/cZ6f5xLv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1zd5uNYAAAAJAQAADwAAAAAAAAABACAAAAAiAAAAZHJzL2Rvd25yZXYueG1sUEsB&#10;AhQAFAAAAAgAh07iQLK0hXP3AQAA5AMAAA4AAAAAAAAAAQAgAAAAJQEAAGRycy9lMm9Eb2MueG1s&#10;UEsFBgAAAAAGAAYAWQEAAI4FAAAAAA==&#10;">
            <v:path arrowok="t"/>
            <v:fill on="f" focussize="0,0"/>
            <v:stroke color="#FF0000" joinstyle="round"/>
            <v:imagedata o:title=""/>
            <o:lock v:ext="edit" aspectratio="f"/>
          </v:line>
        </w:pict>
      </w:r>
    </w:p>
    <w:p>
      <w:pPr>
        <w:overflowPunct w:val="0"/>
        <w:spacing w:line="620" w:lineRule="exact"/>
        <w:jc w:val="both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overflowPunct w:val="0"/>
        <w:spacing w:line="62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关于开展2021年度“最美家庭”寻找活动的</w:t>
      </w:r>
    </w:p>
    <w:p>
      <w:pPr>
        <w:overflowPunct w:val="0"/>
        <w:spacing w:line="620" w:lineRule="exact"/>
        <w:jc w:val="center"/>
        <w:rPr>
          <w:rFonts w:hint="eastAsia"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通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知</w:t>
      </w:r>
    </w:p>
    <w:p>
      <w:pPr>
        <w:overflowPunct w:val="0"/>
        <w:spacing w:line="62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各县市区委宣传部、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文明办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、妇联，高新区宣传办、妇工委，市直机关妇工委、市直各单位妇委会：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2021年是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“十四五”开局之年,是中国共产党成立100周年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,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是全面开创现代化富强滨州新局面的起步之年。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为进一步发挥先进家庭典型的示范作用，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创新推动家庭文明建设，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引导全市广大家庭建设好家庭、涵养好家教、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传承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好家风，共同升华爱国爱家的家国情怀、建设相亲相爱的家庭关系、弘扬向上向善的家庭美德、体现共建共享的家庭追求，使家庭成为国家发展、民族进步、社会和谐、现代化富强滨州建设的重</w:t>
      </w:r>
      <w:r>
        <w:rPr>
          <w:rFonts w:hint="eastAsia" w:ascii="仿宋" w:hAnsi="仿宋" w:eastAsia="仿宋" w:cs="仿宋"/>
          <w:snapToGrid w:val="0"/>
          <w:kern w:val="0"/>
          <w:sz w:val="32"/>
          <w:szCs w:val="32"/>
        </w:rPr>
        <w:t>要基石。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在常态化开展寻找“最美家庭”活动基础上，市委宣传部、市文明办、市妇联决定启动2021年度“最美家庭”寻找活动。现将有关事项通知如下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overflowPunct w:val="0"/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一、推荐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名额</w:t>
      </w: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2021年度</w:t>
      </w:r>
      <w:r>
        <w:rPr>
          <w:rFonts w:hint="eastAsia" w:ascii="仿宋_GB2312" w:eastAsia="仿宋_GB2312"/>
          <w:color w:val="000000"/>
          <w:sz w:val="32"/>
          <w:szCs w:val="32"/>
        </w:rPr>
        <w:t>“最美家庭”寻找活动分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5月和10月</w:t>
      </w:r>
      <w:r>
        <w:rPr>
          <w:rFonts w:hint="eastAsia" w:ascii="仿宋_GB2312" w:eastAsia="仿宋_GB2312"/>
          <w:color w:val="000000"/>
          <w:sz w:val="32"/>
          <w:szCs w:val="32"/>
        </w:rPr>
        <w:t>两批次进行，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每批次揭晓100户，全年共揭晓200户。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二、推荐类型及条件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1.孝老爱亲</w:t>
      </w:r>
      <w:r>
        <w:rPr>
          <w:rFonts w:hint="eastAsia" w:ascii="仿宋_GB2312" w:eastAsia="仿宋_GB2312"/>
          <w:color w:val="000000"/>
          <w:sz w:val="32"/>
          <w:szCs w:val="32"/>
        </w:rPr>
        <w:t>：家庭成员模范践行家庭美德，孝敬父母，关爱亲人，悉心照料体弱病残的家人，使他们享受人生幸福；家庭成员之间团结友爱，家庭生活温馨和谐，面对家庭困难时共同承担家庭责任，守望相助、不离不弃、患难与共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2.热心公益：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家庭成员积极参加社会公共事务；积极参加慈善捐助、义务劳动、无偿献血、捐献造血干细胞、社区服务等公益活动；积极参加邻里守望、扶贫济困、生态环保、养老助残、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弱势儿童帮扶、</w:t>
      </w:r>
      <w:r>
        <w:rPr>
          <w:rFonts w:hint="eastAsia" w:ascii="仿宋_GB2312" w:eastAsia="仿宋_GB2312"/>
          <w:color w:val="000000"/>
          <w:sz w:val="32"/>
          <w:szCs w:val="32"/>
        </w:rPr>
        <w:t>法律援助、文化体育等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公益</w:t>
      </w:r>
      <w:r>
        <w:rPr>
          <w:rFonts w:hint="eastAsia" w:ascii="仿宋_GB2312" w:eastAsia="仿宋_GB2312"/>
          <w:color w:val="000000"/>
          <w:sz w:val="32"/>
          <w:szCs w:val="32"/>
        </w:rPr>
        <w:t>活动；热情关心特殊困难人员，积极参加结对帮扶等活动，为他们排忧解难。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3.敬业诚信：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爱岗敬业、忠于职守，勤勉为民、甘于奉献；诚实劳动、勤劳致富，合法经营、公平交易；重信用、守承诺，真诚做人、守信做事；传承以信笃行、以诚兴业的优良品德；遵守政务诚信、商务诚信、社会诚信和司法公信等准则，立足岗位践行诚信规范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4.教子有方：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自觉履行抚养、教育子女义务，立德树人，尊师重教；富有社会责任感，注重培养子女良好的道德品质和行为习惯；发挥表率作用，善于学习和掌握教育子女的科学知识与方法；以身作则，突出良好家风、家教、家训的培养，积极营造健康向上的家庭氛围；孩子健康向上、积极进取、品学兼优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5.书香润德：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家庭成员热爱读书，有良好的阅读习惯；家庭有一定数量的藏书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每年有一定的支出用于购买书籍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或</w:t>
      </w:r>
      <w:r>
        <w:rPr>
          <w:rFonts w:hint="eastAsia" w:ascii="仿宋_GB2312" w:eastAsia="仿宋_GB2312"/>
          <w:color w:val="000000"/>
          <w:sz w:val="32"/>
          <w:szCs w:val="32"/>
        </w:rPr>
        <w:t>订阅报刊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积极参加形式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多样</w:t>
      </w:r>
      <w:r>
        <w:rPr>
          <w:rFonts w:hint="eastAsia" w:ascii="仿宋_GB2312" w:eastAsia="仿宋_GB2312"/>
          <w:color w:val="000000"/>
          <w:sz w:val="32"/>
          <w:szCs w:val="32"/>
        </w:rPr>
        <w:t>的读书活动；读书之风具有一定的知名度、影响力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能够鼓励、带动周围群众阅读。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6.清正廉洁：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家庭成员遵纪守法、忠于职守、清正廉洁、秉公办事、不谋私利、崇廉扬美、不徇私情、严于律己、管好家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人，</w:t>
      </w:r>
      <w:r>
        <w:rPr>
          <w:rFonts w:hint="eastAsia" w:ascii="仿宋_GB2312" w:eastAsia="仿宋_GB2312"/>
          <w:color w:val="000000"/>
          <w:sz w:val="32"/>
          <w:szCs w:val="32"/>
        </w:rPr>
        <w:t>工作作风好、夫妻关系好、家庭氛围好。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7.绿色环保：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关注环保、参与环保、宣传环保，积极践行《公民生态环境行为规范(试行)》，具备较丰富的环保知识，自觉将环保知识运用到日常生活中；具有良好的公共环境道德和日常生活习惯，维护公共环境，为社区环境保护、城镇文明、村容整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生态文明建设等作出积极贡献。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8.乡风文明：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家庭成员积极推进移风易俗，破除陈规陋习，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倡导婚事新办，抵制天价彩礼，遵守</w:t>
      </w:r>
      <w:r>
        <w:rPr>
          <w:rFonts w:hint="eastAsia" w:ascii="仿宋_GB2312" w:eastAsia="仿宋_GB2312"/>
          <w:color w:val="000000"/>
          <w:sz w:val="32"/>
          <w:szCs w:val="32"/>
        </w:rPr>
        <w:t>村规民约；创建农村美丽庭院，参与垃圾分类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环境治理；投身打赢脱贫攻坚战，依靠辛勤劳动创造幸福小康生活；推进文明乡风建设，营造农村新风尚，助力乡村振兴。</w:t>
      </w:r>
    </w:p>
    <w:p>
      <w:pPr>
        <w:overflowPunct w:val="0"/>
        <w:spacing w:line="58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9.疫情防控：</w:t>
      </w:r>
      <w:r>
        <w:rPr>
          <w:rFonts w:hint="eastAsia" w:ascii="仿宋_GB2312" w:eastAsia="仿宋_GB2312"/>
          <w:color w:val="000000"/>
          <w:sz w:val="32"/>
          <w:szCs w:val="32"/>
        </w:rPr>
        <w:t>家庭成员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积极参与常态化疫情防控，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有参与群防群控、奋战在一线的工作人员，</w:t>
      </w:r>
      <w:r>
        <w:rPr>
          <w:rFonts w:hint="eastAsia" w:ascii="仿宋_GB2312" w:eastAsia="仿宋_GB2312"/>
          <w:color w:val="000000"/>
          <w:sz w:val="32"/>
          <w:szCs w:val="32"/>
        </w:rPr>
        <w:t>并在工作中有担当、有作为，做出突出贡献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发挥重要作用。</w:t>
      </w:r>
    </w:p>
    <w:p>
      <w:pPr>
        <w:shd w:val="clear" w:color="auto" w:fill="FFFFFF"/>
        <w:spacing w:line="580" w:lineRule="exact"/>
        <w:ind w:firstLine="63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“最美家庭”分以上9个类别，但不限于以上类别。凡遵纪守法、自觉践行社会主义道德规范，在家庭文明建设中表现突出、事迹感人、群众认可的家庭均可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color w:val="000000"/>
          <w:sz w:val="32"/>
          <w:szCs w:val="32"/>
        </w:rPr>
        <w:t>。原则上推荐的全市“最美家庭”需获县级家庭方面的荣誉，并参照全市五好家庭推荐所列负面清单，有其情形之一的不得推荐。2021年度“最美家庭”与市级五好家庭不交叉推荐。</w:t>
      </w:r>
    </w:p>
    <w:p>
      <w:pPr>
        <w:shd w:val="clear" w:color="auto" w:fill="FFFFFF"/>
        <w:spacing w:line="580" w:lineRule="exact"/>
        <w:ind w:firstLine="632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三、活动安排</w:t>
      </w:r>
    </w:p>
    <w:p>
      <w:pPr>
        <w:shd w:val="clear" w:color="auto" w:fill="FFFFFF"/>
        <w:spacing w:line="580" w:lineRule="exact"/>
        <w:ind w:firstLine="63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各推荐单位要依据活动要求，按照时间节点，做好5月和10月的两次推荐工作，将宣传和寻找活动贯穿全年。具体安排如下：</w:t>
      </w:r>
    </w:p>
    <w:p>
      <w:pPr>
        <w:shd w:val="clear" w:color="auto" w:fill="FFFFFF"/>
        <w:spacing w:line="580" w:lineRule="exact"/>
        <w:ind w:firstLine="632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（一）活动启动（3月）。</w:t>
      </w:r>
      <w:r>
        <w:rPr>
          <w:rFonts w:hint="eastAsia" w:ascii="仿宋_GB2312" w:eastAsia="仿宋_GB2312"/>
          <w:color w:val="000000"/>
          <w:sz w:val="32"/>
          <w:szCs w:val="32"/>
        </w:rPr>
        <w:t>市妇联联合有关部门下发通知，在滨州妇女网（http://www.bzwomen.org.cn/）公布活动方案，发布家庭参与路径，吸引广大家庭参与。</w:t>
      </w:r>
    </w:p>
    <w:p>
      <w:pPr>
        <w:shd w:val="clear" w:color="auto" w:fill="FFFFFF"/>
        <w:spacing w:line="580" w:lineRule="exact"/>
        <w:ind w:firstLine="632"/>
        <w:rPr>
          <w:rFonts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（二）推荐报名（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第一批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3月至4月，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第二批5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月至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月）。</w:t>
      </w:r>
    </w:p>
    <w:p>
      <w:pPr>
        <w:shd w:val="clear" w:color="auto" w:fill="FFFFFF"/>
        <w:spacing w:line="580" w:lineRule="exact"/>
        <w:ind w:firstLine="63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1.组织推荐渠道：由各县市区委宣传部、文明办、妇联及市直机关妇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委负责。各县市区每批次推荐候选家庭15户、高新区5户，市直各部门可推荐1-2户。</w:t>
      </w:r>
    </w:p>
    <w:p>
      <w:pPr>
        <w:shd w:val="clear" w:color="auto" w:fill="FFFFFF"/>
        <w:spacing w:line="580" w:lineRule="exact"/>
        <w:ind w:firstLine="632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2.社会化推荐渠道：通过家庭自荐或群众推荐方式进行，登陆滨州妇女网下载表格，经所在社区居委会或村委会盖章后，就近向所在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社区、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乡镇（街道）、县市区妇联申报。</w:t>
      </w:r>
    </w:p>
    <w:p>
      <w:pPr>
        <w:shd w:val="clear" w:color="auto" w:fill="FFFFFF"/>
        <w:spacing w:line="580" w:lineRule="exact"/>
        <w:ind w:firstLine="632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3.报送要求：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各推荐单位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报送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前完成资格审核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登录中国执行信息公开网（http://zxgk.court.gov.cn/shixin/）查询失信情况，完成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政审把关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，并通过网络或公开栏等渠道进行公示，公示期不少于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5个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工作日。推荐家庭的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主要成员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是城乡居民的，须由所在社区或村委会和当地派出所出具政审意见；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是机</w:t>
      </w:r>
      <w:r>
        <w:rPr>
          <w:rFonts w:hint="eastAsia" w:ascii="仿宋_GB2312" w:eastAsia="仿宋_GB2312"/>
          <w:color w:val="000000"/>
          <w:sz w:val="32"/>
          <w:szCs w:val="32"/>
        </w:rPr>
        <w:t>关事业单位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工作人员</w:t>
      </w:r>
      <w:r>
        <w:rPr>
          <w:rFonts w:hint="eastAsia" w:ascii="仿宋_GB2312" w:eastAsia="仿宋_GB2312"/>
          <w:color w:val="000000"/>
          <w:sz w:val="32"/>
          <w:szCs w:val="32"/>
        </w:rPr>
        <w:t>的，须征求组织人事、纪检监察机关等部门意见；是企业负责人的，须征求生态环境、人力资源保障、税务、市场监管、应急管理等有关部门意见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（可参考附件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2、3、4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shd w:val="clear" w:color="auto" w:fill="FFFFFF"/>
        <w:spacing w:line="580" w:lineRule="exact"/>
        <w:ind w:firstLine="63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（三）评审揭晓（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第一批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5月，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>第二批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10月）。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组成评审组，确定候选家庭，并在滨州妇女网和“滨州妇联”微信公众号进行公示，适时揭晓2021年度第一批次、第二批次全市最美家庭。</w:t>
      </w:r>
    </w:p>
    <w:p>
      <w:pPr>
        <w:overflowPunct w:val="0"/>
        <w:spacing w:line="58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四、工作要求</w:t>
      </w:r>
    </w:p>
    <w:p>
      <w:pPr>
        <w:shd w:val="clear" w:color="auto" w:fill="FFFFFF"/>
        <w:spacing w:line="580" w:lineRule="exact"/>
        <w:ind w:firstLine="632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做好结合和典型宣传。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各县市区、各单位要把寻找“最美家庭”活动作为培育和践行社会主义核心价值观、深化家庭文明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一项重要内容。要与建党100周年、家家幸福安康工程、美丽庭院创建等相结合，广泛开展宣传活动，组织各级“最美家庭”开展分享会、交流会，以生动活泼的形式晒家庭幸福生活、讲家庭和谐故事、展家庭文明风采。</w:t>
      </w:r>
    </w:p>
    <w:p>
      <w:pPr>
        <w:shd w:val="clear" w:color="auto" w:fill="FFFFFF"/>
        <w:spacing w:line="580" w:lineRule="exact"/>
        <w:ind w:firstLine="632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扩大活动参与度和覆盖面。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各县市区、各单位要广泛动员，突出活动的群众性、常态化、持续性，积极拓展活动渠道, 做到线上线下共同开展,扩大群众的参与率和互动性，引导更多家庭以德治家、以学兴家、文明立家、忠厚持家，推动活动向日常生活渗透，带动更多家庭见贤思齐、向善向美。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要注重扩大推荐家庭的类型，重点推荐在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乡村振兴、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美丽庭院创建、疫情防控等方面的家庭典型，确保典型的覆盖面。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做好审核把关和激励。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县市区、各单位要按照时间节点和通知要求，认真对候选家庭的推荐材料进行审核把关，做到程序规范、客观公正，确保名单和材料真实、准确，家庭事迹突出、群众认可，经得起检验。要结合实际，探索建立“最美家庭”激励和回访机制，切实提升最美家庭的荣誉感和获得感，形成礼遇最美、争当最美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请各推荐单位分别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于2021年4月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</w:t>
      </w:r>
      <w:r>
        <w:rPr>
          <w:rFonts w:hint="eastAsia" w:ascii="仿宋_GB2312" w:eastAsia="仿宋_GB2312"/>
          <w:color w:val="000000"/>
          <w:sz w:val="32"/>
          <w:szCs w:val="32"/>
        </w:rPr>
        <w:t>将推荐的“最美家庭”事迹材料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（①典型事迹材料800字；②3张jpg格式的家庭生活照片，文件不小于2M，规格不小于2000像素，无水印，每张照片配不超过50字的文字说明；③mp</w:t>
      </w:r>
      <w:r>
        <w:rPr>
          <w:rFonts w:hint="eastAsia" w:ascii="宋体" w:hAnsi="宋体" w:cs="宋体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、</w:t>
      </w:r>
      <w:r>
        <w:rPr>
          <w:rFonts w:hint="eastAsia" w:ascii="宋体" w:hAnsi="宋体" w:cs="宋体"/>
          <w:color w:val="000000"/>
          <w:sz w:val="32"/>
          <w:szCs w:val="32"/>
        </w:rPr>
        <w:t>mov</w:t>
      </w:r>
      <w:r>
        <w:rPr>
          <w:rFonts w:hint="eastAsia" w:ascii="仿宋_GB2312" w:eastAsia="仿宋_GB2312"/>
          <w:color w:val="000000"/>
          <w:sz w:val="32"/>
          <w:szCs w:val="32"/>
        </w:rPr>
        <w:t>格式的家庭视频材料，规格不小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于1920×1080像素，时间3-5分钟，每段视频配100字左右的文字说明或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配音）电子版报至市妇联家庭和儿童工作部邮箱，同时将纸质版材料一式两份加</w:t>
      </w:r>
      <w:r>
        <w:rPr>
          <w:rFonts w:hint="eastAsia" w:ascii="仿宋_GB2312" w:eastAsia="仿宋_GB2312"/>
          <w:color w:val="000000"/>
          <w:sz w:val="32"/>
          <w:szCs w:val="32"/>
        </w:rPr>
        <w:t>盖公章，邮寄至市妇联家庭和儿童工作部。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各推荐单位活动开展情况、群众自荐情况、新闻热点及重要线索也要及时报送，同时要注意留存寻找、故事分享特别是基层开展活动的影像资料，市里将及时推介各县市区的经验做法。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市委宣传部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、市文明办联系人：焦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eastAsia="zh-CN"/>
        </w:rPr>
        <w:t>晶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</w:rPr>
        <w:t>联系电话：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lang w:val="en-US" w:eastAsia="zh-CN"/>
        </w:rPr>
        <w:t>3162090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市妇联联系人：吴雪梅  吴振丽  联系电话：3162120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      箱：</w:t>
      </w:r>
      <w:r>
        <w:fldChar w:fldCharType="begin"/>
      </w:r>
      <w:r>
        <w:instrText xml:space="preserve"> HYPERLINK "mailto:bzfletb@163.com" </w:instrText>
      </w:r>
      <w:r>
        <w:fldChar w:fldCharType="separate"/>
      </w:r>
      <w:r>
        <w:rPr>
          <w:rFonts w:hint="eastAsia" w:ascii="仿宋_GB2312" w:eastAsia="仿宋_GB2312"/>
          <w:color w:val="000000"/>
          <w:sz w:val="32"/>
          <w:szCs w:val="32"/>
        </w:rPr>
        <w:t>bzfletb@163.com</w:t>
      </w:r>
      <w:r>
        <w:rPr>
          <w:rFonts w:hint="eastAsia" w:ascii="仿宋_GB2312" w:eastAsia="仿宋_GB2312"/>
          <w:color w:val="000000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32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邮寄地址：滨州市渤海十五路689号市妇联家庭和儿童工作部301室</w:t>
      </w:r>
    </w:p>
    <w:p>
      <w:pPr>
        <w:shd w:val="clear" w:color="auto" w:fill="FFFFFF"/>
        <w:spacing w:line="580" w:lineRule="exact"/>
        <w:ind w:firstLine="632"/>
        <w:rPr>
          <w:rFonts w:ascii="仿宋" w:hAnsi="仿宋" w:eastAsia="仿宋" w:cs="仿宋"/>
          <w:kern w:val="0"/>
          <w:sz w:val="32"/>
          <w:szCs w:val="32"/>
        </w:rPr>
      </w:pPr>
    </w:p>
    <w:p>
      <w:pPr>
        <w:overflowPunct w:val="0"/>
        <w:spacing w:line="580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滨州市“最美家庭”推荐表</w:t>
      </w:r>
    </w:p>
    <w:p>
      <w:pPr>
        <w:numPr>
          <w:ilvl w:val="0"/>
          <w:numId w:val="0"/>
        </w:numPr>
        <w:overflowPunct w:val="0"/>
        <w:spacing w:line="580" w:lineRule="exact"/>
        <w:ind w:left="1600" w:leftChars="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2.滨州市“最美家庭”主要成员征求意见表（城乡居民）</w:t>
      </w:r>
    </w:p>
    <w:p>
      <w:pPr>
        <w:numPr>
          <w:ilvl w:val="0"/>
          <w:numId w:val="0"/>
        </w:numPr>
        <w:overflowPunct w:val="0"/>
        <w:spacing w:line="580" w:lineRule="exact"/>
        <w:ind w:left="1600" w:leftChars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3.滨州市“最美家庭”主要成员征求意见表（机关事业单位工作人员）</w:t>
      </w:r>
    </w:p>
    <w:p>
      <w:pPr>
        <w:numPr>
          <w:ilvl w:val="0"/>
          <w:numId w:val="0"/>
        </w:numPr>
        <w:overflowPunct w:val="0"/>
        <w:spacing w:line="580" w:lineRule="exact"/>
        <w:ind w:left="1600" w:leftChars="0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4.滨州市“最美家庭”主要成员征求意见表（企业负责人）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（此页无正文）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中共滨州市委宣传部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滨州市文明办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滨州市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妇女联合会</w:t>
      </w:r>
    </w:p>
    <w:p>
      <w:pPr>
        <w:shd w:val="clear" w:color="auto" w:fill="FFFFFF"/>
        <w:spacing w:line="580" w:lineRule="exact"/>
        <w:ind w:firstLine="632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</w:t>
      </w:r>
    </w:p>
    <w:p>
      <w:pPr>
        <w:shd w:val="clear" w:color="auto" w:fill="FFFFFF"/>
        <w:spacing w:line="580" w:lineRule="exact"/>
        <w:ind w:firstLine="632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宋体" w:hAnsi="宋体" w:eastAsia="仿宋_GB2312" w:cs="宋体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日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滨州市“最美家庭”推荐表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推荐单位：</w:t>
      </w:r>
    </w:p>
    <w:tbl>
      <w:tblPr>
        <w:tblStyle w:val="4"/>
        <w:tblpPr w:leftFromText="181" w:rightFromText="181" w:vertAnchor="text" w:horzAnchor="margin" w:tblpXSpec="center" w:tblpY="109"/>
        <w:tblOverlap w:val="never"/>
        <w:tblW w:w="86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305"/>
        <w:gridCol w:w="338"/>
        <w:gridCol w:w="71"/>
        <w:gridCol w:w="538"/>
        <w:gridCol w:w="727"/>
        <w:gridCol w:w="970"/>
        <w:gridCol w:w="169"/>
        <w:gridCol w:w="642"/>
        <w:gridCol w:w="582"/>
        <w:gridCol w:w="21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exact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别</w:t>
            </w: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程度</w:t>
            </w:r>
          </w:p>
        </w:tc>
        <w:tc>
          <w:tcPr>
            <w:tcW w:w="2159" w:type="dxa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族</w:t>
            </w:r>
          </w:p>
        </w:tc>
        <w:tc>
          <w:tcPr>
            <w:tcW w:w="130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龄</w:t>
            </w:r>
          </w:p>
        </w:tc>
        <w:tc>
          <w:tcPr>
            <w:tcW w:w="1866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2159" w:type="dxa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</w:tblPrEx>
        <w:trPr>
          <w:trHeight w:val="940" w:hRule="exact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4118" w:type="dxa"/>
            <w:gridSpan w:val="7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方式</w:t>
            </w:r>
          </w:p>
        </w:tc>
        <w:tc>
          <w:tcPr>
            <w:tcW w:w="2159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地址</w:t>
            </w:r>
          </w:p>
        </w:tc>
        <w:tc>
          <w:tcPr>
            <w:tcW w:w="7501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hd w:val="clear" w:color="auto" w:fill="auto"/>
              <w:tabs>
                <w:tab w:val="left" w:pos="346"/>
              </w:tabs>
              <w:spacing w:before="0" w:after="60"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1115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类型</w:t>
            </w:r>
          </w:p>
        </w:tc>
        <w:tc>
          <w:tcPr>
            <w:tcW w:w="7501" w:type="dxa"/>
            <w:gridSpan w:val="10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shd w:val="clear" w:color="auto" w:fill="auto"/>
              <w:tabs>
                <w:tab w:val="left" w:pos="346"/>
              </w:tabs>
              <w:spacing w:before="0" w:after="60" w:line="500" w:lineRule="exact"/>
              <w:ind w:firstLine="0"/>
              <w:jc w:val="both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>孝老爱亲；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>热心公益；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>敬业诚信；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>教子有方；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/>
              </w:rPr>
              <w:t>书香润德；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6.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清正廉洁；7.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绿色环保；8.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乡风文明；9.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>疫情防控10.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</w:rPr>
              <w:t xml:space="preserve">其他： </w:t>
            </w:r>
            <w:r>
              <w:rPr>
                <w:rFonts w:hint="eastAsia" w:ascii="仿宋_GB2312" w:hAnsi="仿宋_GB2312" w:eastAsia="仿宋_GB2312" w:cs="仿宋_GB2312"/>
                <w:spacing w:val="0"/>
                <w:sz w:val="28"/>
                <w:szCs w:val="28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115" w:type="dxa"/>
            <w:vMerge w:val="restart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员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年龄</w:t>
            </w: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工作单位及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11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11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</w:trPr>
        <w:tc>
          <w:tcPr>
            <w:tcW w:w="111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1115" w:type="dxa"/>
            <w:vMerge w:val="continue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115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exact"/>
        </w:trPr>
        <w:tc>
          <w:tcPr>
            <w:tcW w:w="1115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家庭曾获荣誉</w:t>
            </w:r>
          </w:p>
        </w:tc>
        <w:tc>
          <w:tcPr>
            <w:tcW w:w="75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3" w:hRule="atLeast"/>
        </w:trPr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事迹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简介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（300字）</w:t>
            </w:r>
          </w:p>
        </w:tc>
        <w:tc>
          <w:tcPr>
            <w:tcW w:w="75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</w:trPr>
        <w:tc>
          <w:tcPr>
            <w:tcW w:w="111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家庭所在社区（村）或单位党组织意见</w:t>
            </w:r>
          </w:p>
        </w:tc>
        <w:tc>
          <w:tcPr>
            <w:tcW w:w="750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left="1590" w:leftChars="757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ind w:left="1590" w:leftChars="757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27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县市区委宣传部意见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31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县市区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27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县市区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妇联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(盖章)</w:t>
            </w: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</w:trPr>
        <w:tc>
          <w:tcPr>
            <w:tcW w:w="275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市委宣传部意见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311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文明办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(盖章)</w:t>
            </w: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27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妇联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(盖章)</w:t>
            </w:r>
          </w:p>
          <w:p>
            <w:pPr>
              <w:tabs>
                <w:tab w:val="left" w:pos="1520"/>
              </w:tabs>
              <w:adjustRightInd w:val="0"/>
              <w:snapToGrid w:val="0"/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备注：本表正反面打印。</w:t>
      </w:r>
    </w:p>
    <w:p>
      <w:pPr>
        <w:spacing w:line="578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滨州市“最美家庭”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主要成员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征求意见表</w:t>
      </w:r>
    </w:p>
    <w:p>
      <w:pPr>
        <w:spacing w:beforeLines="50" w:afterLines="50" w:line="56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val="en-US" w:eastAsia="zh-CN"/>
        </w:rPr>
        <w:t>城乡居民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7"/>
        <w:gridCol w:w="2213"/>
        <w:gridCol w:w="2054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96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居住地</w:t>
            </w:r>
          </w:p>
        </w:tc>
        <w:tc>
          <w:tcPr>
            <w:tcW w:w="3476" w:type="dxa"/>
          </w:tcPr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6" w:hRule="atLeast"/>
        </w:trPr>
        <w:tc>
          <w:tcPr>
            <w:tcW w:w="1543" w:type="dxa"/>
            <w:gridSpan w:val="2"/>
            <w:vAlign w:val="center"/>
          </w:tcPr>
          <w:p>
            <w:pPr>
              <w:overflowPunct w:val="0"/>
              <w:spacing w:line="580" w:lineRule="exact"/>
              <w:ind w:firstLine="300" w:firstLineChars="100"/>
              <w:jc w:val="both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社区</w:t>
            </w:r>
          </w:p>
          <w:p>
            <w:pPr>
              <w:overflowPunct w:val="0"/>
              <w:spacing w:line="580" w:lineRule="exact"/>
              <w:ind w:firstLine="300" w:firstLineChars="100"/>
              <w:jc w:val="both"/>
              <w:rPr>
                <w:rFonts w:hint="default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743" w:type="dxa"/>
            <w:gridSpan w:val="3"/>
          </w:tcPr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（盖 章）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4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村委会</w:t>
            </w:r>
          </w:p>
          <w:p>
            <w:pPr>
              <w:overflowPunct w:val="0"/>
              <w:spacing w:line="580" w:lineRule="exact"/>
              <w:jc w:val="center"/>
              <w:rPr>
                <w:rFonts w:hint="default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意见</w:t>
            </w:r>
          </w:p>
        </w:tc>
        <w:tc>
          <w:tcPr>
            <w:tcW w:w="7743" w:type="dxa"/>
            <w:gridSpan w:val="3"/>
          </w:tcPr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both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（盖 章）</w:t>
            </w:r>
          </w:p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543" w:type="dxa"/>
            <w:gridSpan w:val="2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>当地派出所意见</w:t>
            </w:r>
          </w:p>
        </w:tc>
        <w:tc>
          <w:tcPr>
            <w:tcW w:w="7743" w:type="dxa"/>
            <w:gridSpan w:val="3"/>
          </w:tcPr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（盖 章）</w:t>
            </w:r>
          </w:p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spacing w:line="578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滨州市“最美家庭”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主要成员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征求意见表</w:t>
      </w:r>
    </w:p>
    <w:p>
      <w:pPr>
        <w:spacing w:beforeLines="50" w:afterLines="50" w:line="56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机关事业单位</w:t>
      </w: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工作人员）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347"/>
        <w:gridCol w:w="2213"/>
        <w:gridCol w:w="2054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196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76" w:type="dxa"/>
          </w:tcPr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3" w:hRule="atLeast"/>
        </w:trPr>
        <w:tc>
          <w:tcPr>
            <w:tcW w:w="1543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组织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人事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部门</w:t>
            </w:r>
          </w:p>
          <w:p>
            <w:pPr>
              <w:overflowPunct w:val="0"/>
              <w:spacing w:line="580" w:lineRule="exact"/>
              <w:ind w:firstLine="300" w:firstLineChars="100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743" w:type="dxa"/>
            <w:gridSpan w:val="3"/>
          </w:tcPr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（盖 章）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3" w:hRule="atLeast"/>
        </w:trPr>
        <w:tc>
          <w:tcPr>
            <w:tcW w:w="1543" w:type="dxa"/>
            <w:gridSpan w:val="2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纪检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监察</w:t>
            </w:r>
          </w:p>
          <w:p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部门</w:t>
            </w:r>
          </w:p>
          <w:p>
            <w:pPr>
              <w:overflowPunct w:val="0"/>
              <w:spacing w:line="580" w:lineRule="exact"/>
              <w:ind w:firstLine="300" w:firstLineChars="100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7743" w:type="dxa"/>
            <w:gridSpan w:val="3"/>
          </w:tcPr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（盖 章）</w:t>
            </w:r>
          </w:p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overflowPunct w:val="0"/>
        <w:spacing w:line="580" w:lineRule="exact"/>
        <w:ind w:firstLine="640" w:firstLineChars="200"/>
        <w:rPr>
          <w:rFonts w:hint="eastAsia" w:ascii="仿宋_GB2312" w:eastAsia="仿宋_GB2312"/>
          <w:color w:val="0000FF"/>
          <w:sz w:val="32"/>
          <w:szCs w:val="32"/>
          <w:lang w:val="en-US" w:eastAsia="zh-CN"/>
        </w:rPr>
      </w:pPr>
    </w:p>
    <w:p>
      <w:pPr>
        <w:overflowPunct w:val="0"/>
        <w:spacing w:line="578" w:lineRule="exact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4</w:t>
      </w:r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滨州市“最美家庭”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主要成员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征求意见表</w:t>
      </w:r>
    </w:p>
    <w:p>
      <w:pPr>
        <w:spacing w:beforeLines="50" w:afterLines="50" w:line="560" w:lineRule="exact"/>
        <w:jc w:val="center"/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  <w:lang w:eastAsia="zh-CN"/>
        </w:rPr>
        <w:t>（企业负责人）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2560"/>
        <w:gridCol w:w="787"/>
        <w:gridCol w:w="1267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196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2560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54" w:type="dxa"/>
            <w:gridSpan w:val="2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476" w:type="dxa"/>
          </w:tcPr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</w:trPr>
        <w:tc>
          <w:tcPr>
            <w:tcW w:w="1196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生态环境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部门意见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</w:rPr>
            </w:pPr>
          </w:p>
          <w:p>
            <w:pPr>
              <w:spacing w:line="600" w:lineRule="exact"/>
              <w:ind w:firstLine="3300" w:firstLineChars="1100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盖 章）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人力资源保障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部门意见</w:t>
            </w:r>
          </w:p>
        </w:tc>
        <w:tc>
          <w:tcPr>
            <w:tcW w:w="3476" w:type="dxa"/>
          </w:tcPr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right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盖 章）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196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税务部门意见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盖 章）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  <w:tc>
          <w:tcPr>
            <w:tcW w:w="1267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市场监管部门意见</w:t>
            </w:r>
          </w:p>
        </w:tc>
        <w:tc>
          <w:tcPr>
            <w:tcW w:w="3476" w:type="dxa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盖 章）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atLeast"/>
        </w:trPr>
        <w:tc>
          <w:tcPr>
            <w:tcW w:w="1196" w:type="dxa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  <w:vertAlign w:val="baseline"/>
                <w:lang w:val="en-US" w:eastAsia="zh-CN"/>
              </w:rPr>
              <w:t>应急管理部门意见</w:t>
            </w:r>
          </w:p>
        </w:tc>
        <w:tc>
          <w:tcPr>
            <w:tcW w:w="8090" w:type="dxa"/>
            <w:gridSpan w:val="4"/>
            <w:vAlign w:val="center"/>
          </w:tcPr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</w:pP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盖 章）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val="en-US" w:eastAsia="zh-CN"/>
              </w:rPr>
              <w:t xml:space="preserve">                    </w:t>
            </w:r>
          </w:p>
          <w:p>
            <w:pPr>
              <w:overflowPunct w:val="0"/>
              <w:spacing w:line="580" w:lineRule="exact"/>
              <w:jc w:val="center"/>
              <w:rPr>
                <w:rFonts w:hint="eastAsia" w:ascii="仿宋_GB2312" w:eastAsia="仿宋_GB2312"/>
                <w:color w:val="0000FF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年  月  日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spacing w:beforeLines="50" w:afterLines="50" w:line="560" w:lineRule="exact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附件5</w:t>
      </w:r>
      <w:bookmarkStart w:id="0" w:name="_GoBack"/>
      <w:bookmarkEnd w:id="0"/>
    </w:p>
    <w:p>
      <w:pPr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推荐最美家庭信息汇总表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盖章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）</w:t>
      </w:r>
    </w:p>
    <w:tbl>
      <w:tblPr>
        <w:tblStyle w:val="4"/>
        <w:tblpPr w:leftFromText="180" w:rightFromText="180" w:vertAnchor="text" w:horzAnchor="margin" w:tblpY="182"/>
        <w:tblW w:w="0" w:type="auto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35"/>
        <w:gridCol w:w="1391"/>
        <w:gridCol w:w="1649"/>
        <w:gridCol w:w="1608"/>
        <w:gridCol w:w="5042"/>
        <w:gridCol w:w="1995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64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3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家庭</w:t>
            </w:r>
          </w:p>
        </w:tc>
        <w:tc>
          <w:tcPr>
            <w:tcW w:w="1391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拟推荐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类型</w:t>
            </w:r>
          </w:p>
        </w:tc>
        <w:tc>
          <w:tcPr>
            <w:tcW w:w="1649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成员数</w:t>
            </w:r>
          </w:p>
        </w:tc>
        <w:tc>
          <w:tcPr>
            <w:tcW w:w="160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5042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事迹简介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200字左右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99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受表彰情况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/>
              </w:rPr>
              <w:t>***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家庭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50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eastAsia="黑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备注：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本表由各级妇联及市直推荐单位填写，用于汇总推荐家庭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>基本情况</w:t>
      </w: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60" w:leftChars="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10"/>
          <w:sz w:val="32"/>
          <w:szCs w:val="32"/>
          <w:lang w:val="en-US" w:eastAsia="zh-CN"/>
        </w:rPr>
        <w:t>2.拟推荐类型包括：孝老爱亲、热心公益、敬业诚信、教子有方、书香润德、清正廉洁、绿色环保、乡风文明、疫情防控、其他。</w:t>
      </w:r>
    </w:p>
    <w:p>
      <w:pPr>
        <w:adjustRightInd w:val="0"/>
        <w:snapToGrid w:val="0"/>
        <w:spacing w:line="4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sectPr>
      <w:pgSz w:w="16838" w:h="11906" w:orient="landscape"/>
      <w:pgMar w:top="1418" w:right="1440" w:bottom="1361" w:left="1134" w:header="851" w:footer="992" w:gutter="0"/>
      <w:cols w:space="720" w:num="1"/>
      <w:docGrid w:type="lines" w:linePitch="312" w:charSpace="-40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8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B9D3055"/>
    <w:rsid w:val="0006184E"/>
    <w:rsid w:val="0020270E"/>
    <w:rsid w:val="004B78A2"/>
    <w:rsid w:val="00552A21"/>
    <w:rsid w:val="007407AA"/>
    <w:rsid w:val="008D7AD7"/>
    <w:rsid w:val="008E6D95"/>
    <w:rsid w:val="009346E6"/>
    <w:rsid w:val="00B531CA"/>
    <w:rsid w:val="00C7600B"/>
    <w:rsid w:val="00D40392"/>
    <w:rsid w:val="00F442F5"/>
    <w:rsid w:val="00F45ABB"/>
    <w:rsid w:val="013F1BA6"/>
    <w:rsid w:val="01431E8E"/>
    <w:rsid w:val="01481897"/>
    <w:rsid w:val="0150093B"/>
    <w:rsid w:val="015F74B4"/>
    <w:rsid w:val="0162261A"/>
    <w:rsid w:val="01BB6B1B"/>
    <w:rsid w:val="01D1232C"/>
    <w:rsid w:val="01E7493B"/>
    <w:rsid w:val="021D1263"/>
    <w:rsid w:val="021D2F5B"/>
    <w:rsid w:val="025414B5"/>
    <w:rsid w:val="02900A3D"/>
    <w:rsid w:val="0297550D"/>
    <w:rsid w:val="02C277D4"/>
    <w:rsid w:val="032F5492"/>
    <w:rsid w:val="034F3B3C"/>
    <w:rsid w:val="03975C9C"/>
    <w:rsid w:val="039E4D81"/>
    <w:rsid w:val="039E71E8"/>
    <w:rsid w:val="03B46DF6"/>
    <w:rsid w:val="03D043E2"/>
    <w:rsid w:val="03FE7CDA"/>
    <w:rsid w:val="04014A2C"/>
    <w:rsid w:val="04191726"/>
    <w:rsid w:val="041A4974"/>
    <w:rsid w:val="047223EC"/>
    <w:rsid w:val="04895495"/>
    <w:rsid w:val="04CB5191"/>
    <w:rsid w:val="04FF084F"/>
    <w:rsid w:val="05A425D2"/>
    <w:rsid w:val="05B37A86"/>
    <w:rsid w:val="05EE6F67"/>
    <w:rsid w:val="06024E92"/>
    <w:rsid w:val="060C27DC"/>
    <w:rsid w:val="06235645"/>
    <w:rsid w:val="06A80603"/>
    <w:rsid w:val="06CB5E58"/>
    <w:rsid w:val="07014217"/>
    <w:rsid w:val="07060B49"/>
    <w:rsid w:val="07495CAC"/>
    <w:rsid w:val="07A41A6C"/>
    <w:rsid w:val="07AB689F"/>
    <w:rsid w:val="07BB0330"/>
    <w:rsid w:val="084B3EA6"/>
    <w:rsid w:val="085A498A"/>
    <w:rsid w:val="08A31847"/>
    <w:rsid w:val="090F3C64"/>
    <w:rsid w:val="09375E00"/>
    <w:rsid w:val="09812831"/>
    <w:rsid w:val="09DD648A"/>
    <w:rsid w:val="0A2D2ABD"/>
    <w:rsid w:val="0A2E1284"/>
    <w:rsid w:val="0A345C37"/>
    <w:rsid w:val="0A5A5DE2"/>
    <w:rsid w:val="0ADE4469"/>
    <w:rsid w:val="0B225BEB"/>
    <w:rsid w:val="0B3F3AEE"/>
    <w:rsid w:val="0B4D467D"/>
    <w:rsid w:val="0B6C4614"/>
    <w:rsid w:val="0B755E1F"/>
    <w:rsid w:val="0B9430EF"/>
    <w:rsid w:val="0BF46F43"/>
    <w:rsid w:val="0BFA40D9"/>
    <w:rsid w:val="0C0A446D"/>
    <w:rsid w:val="0C311596"/>
    <w:rsid w:val="0C6A753F"/>
    <w:rsid w:val="0C875484"/>
    <w:rsid w:val="0C89562B"/>
    <w:rsid w:val="0C9850C9"/>
    <w:rsid w:val="0CF34CA9"/>
    <w:rsid w:val="0D8C4AD4"/>
    <w:rsid w:val="0D963F1D"/>
    <w:rsid w:val="0D975684"/>
    <w:rsid w:val="0DBB5FD8"/>
    <w:rsid w:val="0DFC40B7"/>
    <w:rsid w:val="0E091808"/>
    <w:rsid w:val="0E847AE3"/>
    <w:rsid w:val="0E8B1670"/>
    <w:rsid w:val="0E946396"/>
    <w:rsid w:val="0ECF1FF8"/>
    <w:rsid w:val="0EDC668A"/>
    <w:rsid w:val="0EE72903"/>
    <w:rsid w:val="0EFF7AA8"/>
    <w:rsid w:val="0F073469"/>
    <w:rsid w:val="0F8E24CC"/>
    <w:rsid w:val="1026086D"/>
    <w:rsid w:val="10684CEA"/>
    <w:rsid w:val="10780161"/>
    <w:rsid w:val="109B3413"/>
    <w:rsid w:val="110D1B7E"/>
    <w:rsid w:val="11200107"/>
    <w:rsid w:val="11700DA4"/>
    <w:rsid w:val="11772E04"/>
    <w:rsid w:val="11BE4268"/>
    <w:rsid w:val="12200B60"/>
    <w:rsid w:val="12301917"/>
    <w:rsid w:val="123E3C27"/>
    <w:rsid w:val="12464D69"/>
    <w:rsid w:val="125108E1"/>
    <w:rsid w:val="12731686"/>
    <w:rsid w:val="130D2BF9"/>
    <w:rsid w:val="13241F56"/>
    <w:rsid w:val="13252422"/>
    <w:rsid w:val="133A1EE2"/>
    <w:rsid w:val="133C1142"/>
    <w:rsid w:val="135E4C21"/>
    <w:rsid w:val="1360741B"/>
    <w:rsid w:val="1397601C"/>
    <w:rsid w:val="13A84526"/>
    <w:rsid w:val="14572312"/>
    <w:rsid w:val="148E335F"/>
    <w:rsid w:val="14A07CA7"/>
    <w:rsid w:val="14B17C0F"/>
    <w:rsid w:val="14E53ADD"/>
    <w:rsid w:val="14F54209"/>
    <w:rsid w:val="14F84ACD"/>
    <w:rsid w:val="156E14FD"/>
    <w:rsid w:val="15CA7015"/>
    <w:rsid w:val="16614821"/>
    <w:rsid w:val="16953FA5"/>
    <w:rsid w:val="16D84C63"/>
    <w:rsid w:val="17192E31"/>
    <w:rsid w:val="172703F8"/>
    <w:rsid w:val="175F68EC"/>
    <w:rsid w:val="177D3B8F"/>
    <w:rsid w:val="17871538"/>
    <w:rsid w:val="17A62FA2"/>
    <w:rsid w:val="18364A84"/>
    <w:rsid w:val="18B20016"/>
    <w:rsid w:val="19536F07"/>
    <w:rsid w:val="197C40EA"/>
    <w:rsid w:val="199C063B"/>
    <w:rsid w:val="19C37B97"/>
    <w:rsid w:val="19D747D2"/>
    <w:rsid w:val="1A404AB7"/>
    <w:rsid w:val="1A5A1206"/>
    <w:rsid w:val="1AB73493"/>
    <w:rsid w:val="1AC44ACF"/>
    <w:rsid w:val="1AC752D2"/>
    <w:rsid w:val="1ACD6CBE"/>
    <w:rsid w:val="1AF557D3"/>
    <w:rsid w:val="1B264476"/>
    <w:rsid w:val="1B4C6260"/>
    <w:rsid w:val="1B614E1F"/>
    <w:rsid w:val="1B93443E"/>
    <w:rsid w:val="1BA971F2"/>
    <w:rsid w:val="1BF505DB"/>
    <w:rsid w:val="1BFD093F"/>
    <w:rsid w:val="1C3E1B57"/>
    <w:rsid w:val="1C423F7B"/>
    <w:rsid w:val="1C552A41"/>
    <w:rsid w:val="1CC645E6"/>
    <w:rsid w:val="1D3948A1"/>
    <w:rsid w:val="1D456B44"/>
    <w:rsid w:val="1D7A3566"/>
    <w:rsid w:val="1D905DBD"/>
    <w:rsid w:val="1E147A0F"/>
    <w:rsid w:val="1E1C321B"/>
    <w:rsid w:val="1E7A53AE"/>
    <w:rsid w:val="1E995B1C"/>
    <w:rsid w:val="1EC46CD6"/>
    <w:rsid w:val="1EC97679"/>
    <w:rsid w:val="1ED15641"/>
    <w:rsid w:val="1EF63E46"/>
    <w:rsid w:val="1F1201C1"/>
    <w:rsid w:val="1F3B305A"/>
    <w:rsid w:val="1F5608E5"/>
    <w:rsid w:val="1FA3026C"/>
    <w:rsid w:val="1FF679FE"/>
    <w:rsid w:val="203D30AF"/>
    <w:rsid w:val="203E7826"/>
    <w:rsid w:val="206E13BF"/>
    <w:rsid w:val="206E7418"/>
    <w:rsid w:val="208E7A9A"/>
    <w:rsid w:val="20956282"/>
    <w:rsid w:val="20C35DEE"/>
    <w:rsid w:val="20E20631"/>
    <w:rsid w:val="211256C2"/>
    <w:rsid w:val="21195E35"/>
    <w:rsid w:val="214D477A"/>
    <w:rsid w:val="217A34FB"/>
    <w:rsid w:val="21A03FD8"/>
    <w:rsid w:val="22336291"/>
    <w:rsid w:val="225D2519"/>
    <w:rsid w:val="22C32DD4"/>
    <w:rsid w:val="22C45E1F"/>
    <w:rsid w:val="23251AD0"/>
    <w:rsid w:val="232F64DF"/>
    <w:rsid w:val="23314887"/>
    <w:rsid w:val="23532A43"/>
    <w:rsid w:val="23722147"/>
    <w:rsid w:val="237314A3"/>
    <w:rsid w:val="23E76CAF"/>
    <w:rsid w:val="23ED2508"/>
    <w:rsid w:val="242E6831"/>
    <w:rsid w:val="243A37FC"/>
    <w:rsid w:val="24407112"/>
    <w:rsid w:val="250D657E"/>
    <w:rsid w:val="25235AB3"/>
    <w:rsid w:val="25450489"/>
    <w:rsid w:val="25A95464"/>
    <w:rsid w:val="26371FDC"/>
    <w:rsid w:val="26933820"/>
    <w:rsid w:val="26B85F42"/>
    <w:rsid w:val="26C64479"/>
    <w:rsid w:val="26E65507"/>
    <w:rsid w:val="2752210A"/>
    <w:rsid w:val="27C21F47"/>
    <w:rsid w:val="27CC0C5F"/>
    <w:rsid w:val="28005D4D"/>
    <w:rsid w:val="28F33EDD"/>
    <w:rsid w:val="29976B2F"/>
    <w:rsid w:val="29C26389"/>
    <w:rsid w:val="29CB1BEC"/>
    <w:rsid w:val="2A2C4AB7"/>
    <w:rsid w:val="2A4E1DD5"/>
    <w:rsid w:val="2A545534"/>
    <w:rsid w:val="2A7845CE"/>
    <w:rsid w:val="2A82446C"/>
    <w:rsid w:val="2B0933A3"/>
    <w:rsid w:val="2B241AAA"/>
    <w:rsid w:val="2B275A3F"/>
    <w:rsid w:val="2BB90B8A"/>
    <w:rsid w:val="2C375D2C"/>
    <w:rsid w:val="2C3D717E"/>
    <w:rsid w:val="2CC10C8F"/>
    <w:rsid w:val="2CC5142C"/>
    <w:rsid w:val="2DC444D9"/>
    <w:rsid w:val="2DEE034D"/>
    <w:rsid w:val="2EC24C02"/>
    <w:rsid w:val="2EF05B6C"/>
    <w:rsid w:val="2F06131C"/>
    <w:rsid w:val="2FCD0B11"/>
    <w:rsid w:val="2FE61819"/>
    <w:rsid w:val="30093435"/>
    <w:rsid w:val="305D516A"/>
    <w:rsid w:val="307B25D3"/>
    <w:rsid w:val="30850278"/>
    <w:rsid w:val="309660CF"/>
    <w:rsid w:val="30B82BE8"/>
    <w:rsid w:val="30BC4B44"/>
    <w:rsid w:val="30C45FF4"/>
    <w:rsid w:val="30CC74B7"/>
    <w:rsid w:val="310A52F1"/>
    <w:rsid w:val="317D2B3F"/>
    <w:rsid w:val="319953ED"/>
    <w:rsid w:val="31A656B3"/>
    <w:rsid w:val="31BE3BB0"/>
    <w:rsid w:val="31D952E0"/>
    <w:rsid w:val="31E47232"/>
    <w:rsid w:val="31F031FF"/>
    <w:rsid w:val="31FC14DA"/>
    <w:rsid w:val="322E51EB"/>
    <w:rsid w:val="32B9434D"/>
    <w:rsid w:val="32D13D8F"/>
    <w:rsid w:val="331438B6"/>
    <w:rsid w:val="33511718"/>
    <w:rsid w:val="33576211"/>
    <w:rsid w:val="33CE2A68"/>
    <w:rsid w:val="33E47C9B"/>
    <w:rsid w:val="33E65BC1"/>
    <w:rsid w:val="345E3B08"/>
    <w:rsid w:val="348034AA"/>
    <w:rsid w:val="350F33E1"/>
    <w:rsid w:val="357F258D"/>
    <w:rsid w:val="35AD38B4"/>
    <w:rsid w:val="35B07D90"/>
    <w:rsid w:val="35F618B1"/>
    <w:rsid w:val="360C219F"/>
    <w:rsid w:val="362B1583"/>
    <w:rsid w:val="365D4F00"/>
    <w:rsid w:val="36672B77"/>
    <w:rsid w:val="366A18BC"/>
    <w:rsid w:val="36817EE9"/>
    <w:rsid w:val="36862D81"/>
    <w:rsid w:val="368B5393"/>
    <w:rsid w:val="372A2BD3"/>
    <w:rsid w:val="37720720"/>
    <w:rsid w:val="37CC7874"/>
    <w:rsid w:val="380D5FB1"/>
    <w:rsid w:val="3869309E"/>
    <w:rsid w:val="38887F14"/>
    <w:rsid w:val="38C822B4"/>
    <w:rsid w:val="38E00F69"/>
    <w:rsid w:val="391425E2"/>
    <w:rsid w:val="39586D4B"/>
    <w:rsid w:val="395E6338"/>
    <w:rsid w:val="39713876"/>
    <w:rsid w:val="39873023"/>
    <w:rsid w:val="399A049D"/>
    <w:rsid w:val="39A77371"/>
    <w:rsid w:val="39DB48AB"/>
    <w:rsid w:val="3A0830C9"/>
    <w:rsid w:val="3A2F24F0"/>
    <w:rsid w:val="3A35268D"/>
    <w:rsid w:val="3A3B0EB5"/>
    <w:rsid w:val="3A474767"/>
    <w:rsid w:val="3A631025"/>
    <w:rsid w:val="3AAE6052"/>
    <w:rsid w:val="3AB57796"/>
    <w:rsid w:val="3B752E11"/>
    <w:rsid w:val="3B92779C"/>
    <w:rsid w:val="3B9D3055"/>
    <w:rsid w:val="3BB87D16"/>
    <w:rsid w:val="3BCC2A6A"/>
    <w:rsid w:val="3BEA731D"/>
    <w:rsid w:val="3C041D71"/>
    <w:rsid w:val="3C2F6671"/>
    <w:rsid w:val="3C914847"/>
    <w:rsid w:val="3C9C1034"/>
    <w:rsid w:val="3CD02953"/>
    <w:rsid w:val="3D7B687D"/>
    <w:rsid w:val="3DAB2C48"/>
    <w:rsid w:val="3DCE051A"/>
    <w:rsid w:val="3E2F1A98"/>
    <w:rsid w:val="3E4A0995"/>
    <w:rsid w:val="3E4E49F5"/>
    <w:rsid w:val="3E6A33BA"/>
    <w:rsid w:val="3EAB0EDF"/>
    <w:rsid w:val="3EB26A72"/>
    <w:rsid w:val="3EEC7FF7"/>
    <w:rsid w:val="3F4F6357"/>
    <w:rsid w:val="3FBE67C7"/>
    <w:rsid w:val="402074EB"/>
    <w:rsid w:val="404669E5"/>
    <w:rsid w:val="405E7CFF"/>
    <w:rsid w:val="406D309A"/>
    <w:rsid w:val="409D3B9D"/>
    <w:rsid w:val="40BF48AB"/>
    <w:rsid w:val="40D354F3"/>
    <w:rsid w:val="411E0E3A"/>
    <w:rsid w:val="414551AE"/>
    <w:rsid w:val="41EA74D3"/>
    <w:rsid w:val="41EB397F"/>
    <w:rsid w:val="42784AF5"/>
    <w:rsid w:val="42796F15"/>
    <w:rsid w:val="427D4475"/>
    <w:rsid w:val="428B7EC6"/>
    <w:rsid w:val="42B41EBB"/>
    <w:rsid w:val="42E303D2"/>
    <w:rsid w:val="42FC1C87"/>
    <w:rsid w:val="433B1608"/>
    <w:rsid w:val="4360183A"/>
    <w:rsid w:val="436F040A"/>
    <w:rsid w:val="439D1AC8"/>
    <w:rsid w:val="439E71CE"/>
    <w:rsid w:val="43A85C89"/>
    <w:rsid w:val="43BD3223"/>
    <w:rsid w:val="43F143CC"/>
    <w:rsid w:val="43F27BFA"/>
    <w:rsid w:val="44105BDB"/>
    <w:rsid w:val="4437644C"/>
    <w:rsid w:val="445420F1"/>
    <w:rsid w:val="44884A5E"/>
    <w:rsid w:val="448A100E"/>
    <w:rsid w:val="45046EC6"/>
    <w:rsid w:val="45143C7C"/>
    <w:rsid w:val="451B508A"/>
    <w:rsid w:val="456F2335"/>
    <w:rsid w:val="458F12DD"/>
    <w:rsid w:val="45A751AF"/>
    <w:rsid w:val="45C759AE"/>
    <w:rsid w:val="45F24E2D"/>
    <w:rsid w:val="467B6C78"/>
    <w:rsid w:val="46CF5F11"/>
    <w:rsid w:val="46DE067C"/>
    <w:rsid w:val="46FD4C45"/>
    <w:rsid w:val="470565FF"/>
    <w:rsid w:val="47102526"/>
    <w:rsid w:val="473C0E74"/>
    <w:rsid w:val="477E3A67"/>
    <w:rsid w:val="47B27B28"/>
    <w:rsid w:val="47C30751"/>
    <w:rsid w:val="47D91F5E"/>
    <w:rsid w:val="484878F4"/>
    <w:rsid w:val="488E0CE0"/>
    <w:rsid w:val="48A170D5"/>
    <w:rsid w:val="48A258C9"/>
    <w:rsid w:val="48D073D0"/>
    <w:rsid w:val="48FD428A"/>
    <w:rsid w:val="49AD437A"/>
    <w:rsid w:val="49D03453"/>
    <w:rsid w:val="49FE06DE"/>
    <w:rsid w:val="4A0C6FE3"/>
    <w:rsid w:val="4A0F46CA"/>
    <w:rsid w:val="4A0F57D3"/>
    <w:rsid w:val="4A130113"/>
    <w:rsid w:val="4A180FA7"/>
    <w:rsid w:val="4A850894"/>
    <w:rsid w:val="4A905B5A"/>
    <w:rsid w:val="4AA24AD4"/>
    <w:rsid w:val="4AAA02AC"/>
    <w:rsid w:val="4AD350CC"/>
    <w:rsid w:val="4AFD43E8"/>
    <w:rsid w:val="4B1C5E5F"/>
    <w:rsid w:val="4B9E2C83"/>
    <w:rsid w:val="4BBD3CA1"/>
    <w:rsid w:val="4BDA178A"/>
    <w:rsid w:val="4C1907D4"/>
    <w:rsid w:val="4C1E18FC"/>
    <w:rsid w:val="4C4A4D53"/>
    <w:rsid w:val="4C69669B"/>
    <w:rsid w:val="4C6E7759"/>
    <w:rsid w:val="4C942279"/>
    <w:rsid w:val="4CCB4C4B"/>
    <w:rsid w:val="4CD35C5F"/>
    <w:rsid w:val="4CD6497F"/>
    <w:rsid w:val="4CFA384D"/>
    <w:rsid w:val="4D1B4721"/>
    <w:rsid w:val="4D1F7E2D"/>
    <w:rsid w:val="4D713D73"/>
    <w:rsid w:val="4DEA35A1"/>
    <w:rsid w:val="4E0F372A"/>
    <w:rsid w:val="4EE624BB"/>
    <w:rsid w:val="4F8B487E"/>
    <w:rsid w:val="4F904A6A"/>
    <w:rsid w:val="50025E6F"/>
    <w:rsid w:val="50506A46"/>
    <w:rsid w:val="50531151"/>
    <w:rsid w:val="508F2543"/>
    <w:rsid w:val="509D78BB"/>
    <w:rsid w:val="50EA6D6A"/>
    <w:rsid w:val="515F571A"/>
    <w:rsid w:val="51706478"/>
    <w:rsid w:val="517E625A"/>
    <w:rsid w:val="51A97DD3"/>
    <w:rsid w:val="51AE7173"/>
    <w:rsid w:val="51F50DAE"/>
    <w:rsid w:val="52082045"/>
    <w:rsid w:val="52372C3F"/>
    <w:rsid w:val="52A47E72"/>
    <w:rsid w:val="52AC29E5"/>
    <w:rsid w:val="52EE7F20"/>
    <w:rsid w:val="52EF6D38"/>
    <w:rsid w:val="530E2C1E"/>
    <w:rsid w:val="531753CC"/>
    <w:rsid w:val="533C1E2C"/>
    <w:rsid w:val="53822901"/>
    <w:rsid w:val="539D4C01"/>
    <w:rsid w:val="53D6372D"/>
    <w:rsid w:val="53D677A2"/>
    <w:rsid w:val="54027648"/>
    <w:rsid w:val="54325219"/>
    <w:rsid w:val="5473122E"/>
    <w:rsid w:val="548D4457"/>
    <w:rsid w:val="550D75E1"/>
    <w:rsid w:val="55823ECF"/>
    <w:rsid w:val="55C54894"/>
    <w:rsid w:val="55D935BB"/>
    <w:rsid w:val="55FB7BA7"/>
    <w:rsid w:val="5622193C"/>
    <w:rsid w:val="564A701C"/>
    <w:rsid w:val="564F616E"/>
    <w:rsid w:val="565A1DCD"/>
    <w:rsid w:val="56974007"/>
    <w:rsid w:val="56F55778"/>
    <w:rsid w:val="57046F80"/>
    <w:rsid w:val="571D5FCB"/>
    <w:rsid w:val="581B7337"/>
    <w:rsid w:val="58483BFF"/>
    <w:rsid w:val="584D20C2"/>
    <w:rsid w:val="58D62A39"/>
    <w:rsid w:val="58D90804"/>
    <w:rsid w:val="591362BB"/>
    <w:rsid w:val="59447C33"/>
    <w:rsid w:val="596D316D"/>
    <w:rsid w:val="59B71AD0"/>
    <w:rsid w:val="59E902A3"/>
    <w:rsid w:val="59F65A23"/>
    <w:rsid w:val="5A091A61"/>
    <w:rsid w:val="5A344E3C"/>
    <w:rsid w:val="5A846911"/>
    <w:rsid w:val="5B1718D4"/>
    <w:rsid w:val="5BA81A4F"/>
    <w:rsid w:val="5BC222A3"/>
    <w:rsid w:val="5C500321"/>
    <w:rsid w:val="5C766DDA"/>
    <w:rsid w:val="5CB26E90"/>
    <w:rsid w:val="5CBC5AF1"/>
    <w:rsid w:val="5CC6517F"/>
    <w:rsid w:val="5CF65F27"/>
    <w:rsid w:val="5D253F9D"/>
    <w:rsid w:val="5DD84D31"/>
    <w:rsid w:val="5DE74AEE"/>
    <w:rsid w:val="5E337215"/>
    <w:rsid w:val="5E6B73CE"/>
    <w:rsid w:val="5FBF03EA"/>
    <w:rsid w:val="5FC66F75"/>
    <w:rsid w:val="60042135"/>
    <w:rsid w:val="60151FD9"/>
    <w:rsid w:val="60187012"/>
    <w:rsid w:val="604A27DE"/>
    <w:rsid w:val="60542D3F"/>
    <w:rsid w:val="606B7F7F"/>
    <w:rsid w:val="606E38A1"/>
    <w:rsid w:val="60A55E2A"/>
    <w:rsid w:val="610F1FDF"/>
    <w:rsid w:val="611713C5"/>
    <w:rsid w:val="611C0626"/>
    <w:rsid w:val="618F39DD"/>
    <w:rsid w:val="619C3C87"/>
    <w:rsid w:val="61C65011"/>
    <w:rsid w:val="61C904D4"/>
    <w:rsid w:val="61DD7DFA"/>
    <w:rsid w:val="61EA0600"/>
    <w:rsid w:val="622A7A43"/>
    <w:rsid w:val="62542F1C"/>
    <w:rsid w:val="62BE0434"/>
    <w:rsid w:val="62C02E06"/>
    <w:rsid w:val="62CE39C5"/>
    <w:rsid w:val="62DC29E8"/>
    <w:rsid w:val="62EA32FF"/>
    <w:rsid w:val="62EB70AC"/>
    <w:rsid w:val="63057999"/>
    <w:rsid w:val="6325107E"/>
    <w:rsid w:val="634D157A"/>
    <w:rsid w:val="635C2C33"/>
    <w:rsid w:val="642E76CE"/>
    <w:rsid w:val="64413C78"/>
    <w:rsid w:val="645620BF"/>
    <w:rsid w:val="64F21F92"/>
    <w:rsid w:val="650A5679"/>
    <w:rsid w:val="65433D87"/>
    <w:rsid w:val="65F36852"/>
    <w:rsid w:val="65FA22C3"/>
    <w:rsid w:val="664B317B"/>
    <w:rsid w:val="66651D1F"/>
    <w:rsid w:val="66D06371"/>
    <w:rsid w:val="66E61351"/>
    <w:rsid w:val="66F1205F"/>
    <w:rsid w:val="67676684"/>
    <w:rsid w:val="67B760E1"/>
    <w:rsid w:val="67D652B6"/>
    <w:rsid w:val="67DF241B"/>
    <w:rsid w:val="67EE5A0D"/>
    <w:rsid w:val="67EE7E88"/>
    <w:rsid w:val="68AE33D1"/>
    <w:rsid w:val="68BA2BDF"/>
    <w:rsid w:val="68E06D44"/>
    <w:rsid w:val="68EE4CFC"/>
    <w:rsid w:val="68FC7A61"/>
    <w:rsid w:val="69090CAE"/>
    <w:rsid w:val="699073B7"/>
    <w:rsid w:val="69A35B0A"/>
    <w:rsid w:val="69B34464"/>
    <w:rsid w:val="69B742A4"/>
    <w:rsid w:val="6A155E01"/>
    <w:rsid w:val="6B22641F"/>
    <w:rsid w:val="6B801F9D"/>
    <w:rsid w:val="6BEF7136"/>
    <w:rsid w:val="6C042C54"/>
    <w:rsid w:val="6C0A1E9B"/>
    <w:rsid w:val="6CA225DA"/>
    <w:rsid w:val="6CC01AC0"/>
    <w:rsid w:val="6CC165B3"/>
    <w:rsid w:val="6CD40C29"/>
    <w:rsid w:val="6D1F7810"/>
    <w:rsid w:val="6D99605D"/>
    <w:rsid w:val="6DDD0037"/>
    <w:rsid w:val="6E1F7E1B"/>
    <w:rsid w:val="6E373029"/>
    <w:rsid w:val="6E6E4CDE"/>
    <w:rsid w:val="6EBA7C85"/>
    <w:rsid w:val="6EDA75A6"/>
    <w:rsid w:val="6EE33B81"/>
    <w:rsid w:val="6EFB05B6"/>
    <w:rsid w:val="707A2964"/>
    <w:rsid w:val="70866B68"/>
    <w:rsid w:val="70BF39A6"/>
    <w:rsid w:val="70E541DA"/>
    <w:rsid w:val="712F79B3"/>
    <w:rsid w:val="71470DBD"/>
    <w:rsid w:val="71484E38"/>
    <w:rsid w:val="7158623B"/>
    <w:rsid w:val="71D147D5"/>
    <w:rsid w:val="71E25DD7"/>
    <w:rsid w:val="71E7509C"/>
    <w:rsid w:val="72C87B3C"/>
    <w:rsid w:val="731F2F58"/>
    <w:rsid w:val="73214D19"/>
    <w:rsid w:val="732A6BD3"/>
    <w:rsid w:val="73346F1D"/>
    <w:rsid w:val="73432459"/>
    <w:rsid w:val="73565077"/>
    <w:rsid w:val="736712F7"/>
    <w:rsid w:val="73675269"/>
    <w:rsid w:val="73842481"/>
    <w:rsid w:val="73900F38"/>
    <w:rsid w:val="73A90D19"/>
    <w:rsid w:val="73CC0EA7"/>
    <w:rsid w:val="73E27F54"/>
    <w:rsid w:val="742E5012"/>
    <w:rsid w:val="74341D7D"/>
    <w:rsid w:val="74C2003D"/>
    <w:rsid w:val="74C33BE8"/>
    <w:rsid w:val="754219DF"/>
    <w:rsid w:val="75C64E42"/>
    <w:rsid w:val="772B3C3A"/>
    <w:rsid w:val="774D335F"/>
    <w:rsid w:val="7763518D"/>
    <w:rsid w:val="78724717"/>
    <w:rsid w:val="7873649A"/>
    <w:rsid w:val="787710BC"/>
    <w:rsid w:val="787A5E73"/>
    <w:rsid w:val="791005F6"/>
    <w:rsid w:val="79133E37"/>
    <w:rsid w:val="79BE4562"/>
    <w:rsid w:val="79C8077E"/>
    <w:rsid w:val="79C92A77"/>
    <w:rsid w:val="7A4C2D60"/>
    <w:rsid w:val="7A4D7428"/>
    <w:rsid w:val="7A4E3E6E"/>
    <w:rsid w:val="7A59614C"/>
    <w:rsid w:val="7A6709CF"/>
    <w:rsid w:val="7AA53D9F"/>
    <w:rsid w:val="7AFA23C6"/>
    <w:rsid w:val="7BD20CE5"/>
    <w:rsid w:val="7BF7275A"/>
    <w:rsid w:val="7C022B30"/>
    <w:rsid w:val="7CD74EDD"/>
    <w:rsid w:val="7DF01010"/>
    <w:rsid w:val="7E145CA6"/>
    <w:rsid w:val="7E477B15"/>
    <w:rsid w:val="7E7B4529"/>
    <w:rsid w:val="7E8E63B8"/>
    <w:rsid w:val="7E9949DA"/>
    <w:rsid w:val="7EB508EC"/>
    <w:rsid w:val="7EBD19B6"/>
    <w:rsid w:val="7F1A05AE"/>
    <w:rsid w:val="7F332DAF"/>
    <w:rsid w:val="7F345F6D"/>
    <w:rsid w:val="7F4503CE"/>
    <w:rsid w:val="7F7B18EA"/>
    <w:rsid w:val="7F7B4D9A"/>
    <w:rsid w:val="7FAE7634"/>
    <w:rsid w:val="7FBB0F5A"/>
    <w:rsid w:val="7FF10175"/>
    <w:rsid w:val="7FFF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正文文本 (2)"/>
    <w:basedOn w:val="1"/>
    <w:link w:val="10"/>
    <w:qFormat/>
    <w:uiPriority w:val="99"/>
    <w:pPr>
      <w:shd w:val="clear" w:color="auto" w:fill="FFFFFF"/>
      <w:spacing w:before="1140" w:after="1500" w:line="240" w:lineRule="atLeast"/>
      <w:ind w:hanging="1400"/>
      <w:jc w:val="center"/>
    </w:pPr>
    <w:rPr>
      <w:rFonts w:ascii="MingLiU" w:eastAsia="MingLiU" w:cs="MingLiU"/>
      <w:spacing w:val="50"/>
      <w:sz w:val="30"/>
      <w:szCs w:val="30"/>
    </w:rPr>
  </w:style>
  <w:style w:type="character" w:customStyle="1" w:styleId="9">
    <w:name w:val="正文文本 (2) + 13 pt"/>
    <w:basedOn w:val="10"/>
    <w:qFormat/>
    <w:uiPriority w:val="99"/>
    <w:rPr>
      <w:sz w:val="26"/>
      <w:szCs w:val="26"/>
      <w:u w:val="none"/>
    </w:rPr>
  </w:style>
  <w:style w:type="character" w:customStyle="1" w:styleId="10">
    <w:name w:val="正文文本 (2)_"/>
    <w:basedOn w:val="6"/>
    <w:link w:val="8"/>
    <w:qFormat/>
    <w:locked/>
    <w:uiPriority w:val="99"/>
    <w:rPr>
      <w:rFonts w:ascii="MingLiU" w:eastAsia="MingLiU" w:cs="MingLiU"/>
      <w:spacing w:val="5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564</Words>
  <Characters>3220</Characters>
  <Lines>26</Lines>
  <Paragraphs>7</Paragraphs>
  <TotalTime>1</TotalTime>
  <ScaleCrop>false</ScaleCrop>
  <LinksUpToDate>false</LinksUpToDate>
  <CharactersWithSpaces>3777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2021-03-08T08:43:00Z</dcterms:created>
  <dc:creator>Administrator</dc:creator>
  <cp:lastModifiedBy>西西</cp:lastModifiedBy>
  <cp:lastPrinted>2021-03-20T09:20:00Z</cp:lastPrinted>
  <dcterms:modified xsi:type="dcterms:W3CDTF">2021-03-23T07:48:37Z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